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1C9F4" w14:textId="2EA8C375" w:rsidR="00AC20CF" w:rsidRPr="00664AEF" w:rsidRDefault="00BD1533" w:rsidP="00BD1533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664AEF">
        <w:rPr>
          <w:b/>
          <w:bCs/>
          <w:sz w:val="28"/>
          <w:szCs w:val="28"/>
          <w:u w:val="single"/>
        </w:rPr>
        <w:t>Unité</w:t>
      </w:r>
      <w:proofErr w:type="spellEnd"/>
      <w:r w:rsidRPr="00664AEF">
        <w:rPr>
          <w:b/>
          <w:bCs/>
          <w:sz w:val="28"/>
          <w:szCs w:val="28"/>
          <w:u w:val="single"/>
        </w:rPr>
        <w:t xml:space="preserve"> 1. Leçon3</w:t>
      </w:r>
    </w:p>
    <w:p w14:paraId="1B5F2ACF" w14:textId="3976E4BD" w:rsidR="00BD1533" w:rsidRPr="00664AEF" w:rsidRDefault="00BD1533" w:rsidP="00BD1533">
      <w:pPr>
        <w:jc w:val="center"/>
        <w:rPr>
          <w:b/>
          <w:bCs/>
          <w:i/>
          <w:iCs/>
          <w:sz w:val="28"/>
          <w:szCs w:val="28"/>
          <w:u w:val="single"/>
        </w:rPr>
      </w:pPr>
      <w:proofErr w:type="spellStart"/>
      <w:r w:rsidRPr="00664AEF">
        <w:rPr>
          <w:b/>
          <w:bCs/>
          <w:i/>
          <w:iCs/>
          <w:sz w:val="28"/>
          <w:szCs w:val="28"/>
          <w:u w:val="single"/>
        </w:rPr>
        <w:t>Problèmes</w:t>
      </w:r>
      <w:proofErr w:type="spellEnd"/>
    </w:p>
    <w:p w14:paraId="21320599" w14:textId="632E3124" w:rsidR="00BD1533" w:rsidRDefault="00BD1533" w:rsidP="00BD1533">
      <w:pPr>
        <w:jc w:val="both"/>
        <w:rPr>
          <w:b/>
          <w:bCs/>
          <w:sz w:val="28"/>
          <w:szCs w:val="28"/>
        </w:rPr>
      </w:pPr>
    </w:p>
    <w:p w14:paraId="7E201F65" w14:textId="4E6D984E" w:rsidR="004F6B12" w:rsidRDefault="004F6B12" w:rsidP="00BD1533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Activités</w:t>
      </w:r>
      <w:proofErr w:type="spellEnd"/>
      <w:r w:rsidR="00ED61A7">
        <w:rPr>
          <w:b/>
          <w:bCs/>
          <w:sz w:val="28"/>
          <w:szCs w:val="28"/>
        </w:rPr>
        <w:t xml:space="preserve"> I</w:t>
      </w:r>
      <w:r>
        <w:rPr>
          <w:b/>
          <w:bCs/>
          <w:sz w:val="28"/>
          <w:szCs w:val="28"/>
        </w:rPr>
        <w:t>:</w:t>
      </w:r>
    </w:p>
    <w:p w14:paraId="23B66359" w14:textId="7388B9CD" w:rsidR="004F6B12" w:rsidRDefault="004F6B12" w:rsidP="004F6B12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  <w:lang w:val="fr-FR"/>
        </w:rPr>
      </w:pPr>
      <w:r w:rsidRPr="00F55A82">
        <w:rPr>
          <w:b/>
          <w:bCs/>
          <w:sz w:val="28"/>
          <w:szCs w:val="28"/>
          <w:lang w:val="fr-FR"/>
        </w:rPr>
        <w:t>Lecture</w:t>
      </w:r>
      <w:r w:rsidR="00F55A82" w:rsidRPr="00F55A82">
        <w:rPr>
          <w:b/>
          <w:bCs/>
          <w:sz w:val="28"/>
          <w:szCs w:val="28"/>
          <w:lang w:val="fr-FR"/>
        </w:rPr>
        <w:t>, écoute et compréhension du d</w:t>
      </w:r>
      <w:r w:rsidR="00F55A82">
        <w:rPr>
          <w:b/>
          <w:bCs/>
          <w:sz w:val="28"/>
          <w:szCs w:val="28"/>
          <w:lang w:val="fr-FR"/>
        </w:rPr>
        <w:t>ialogue.</w:t>
      </w:r>
    </w:p>
    <w:p w14:paraId="5F4CDC97" w14:textId="232B614C" w:rsidR="00F55A82" w:rsidRDefault="00F65188" w:rsidP="00F55A82">
      <w:pPr>
        <w:ind w:left="360"/>
        <w:jc w:val="both"/>
      </w:pPr>
      <w:hyperlink r:id="rId5" w:history="1">
        <w:r w:rsidRPr="00F65188">
          <w:rPr>
            <w:rStyle w:val="Hipervnculo"/>
            <w:lang w:val="fr-FR"/>
          </w:rPr>
          <w:t>https://marsupial.blinklearning.com/coursePlayer/librodigital_html.php?idclase=23995019&amp;idcurso=524219</w:t>
        </w:r>
      </w:hyperlink>
    </w:p>
    <w:p w14:paraId="524066D1" w14:textId="28623455" w:rsidR="00D575C0" w:rsidRPr="00142683" w:rsidRDefault="001C1C18" w:rsidP="00C73F7F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fr-FR"/>
        </w:rPr>
        <w:t xml:space="preserve">Exercices 2,3 et 4 </w:t>
      </w:r>
      <w:proofErr w:type="spellStart"/>
      <w:r>
        <w:rPr>
          <w:b/>
          <w:bCs/>
          <w:sz w:val="28"/>
          <w:szCs w:val="28"/>
          <w:lang w:val="fr-FR"/>
        </w:rPr>
        <w:t>pag</w:t>
      </w:r>
      <w:proofErr w:type="spellEnd"/>
      <w:r>
        <w:rPr>
          <w:b/>
          <w:bCs/>
          <w:sz w:val="28"/>
          <w:szCs w:val="28"/>
          <w:lang w:val="fr-FR"/>
        </w:rPr>
        <w:t>. 14.</w:t>
      </w:r>
      <w:r w:rsidR="00142683">
        <w:rPr>
          <w:b/>
          <w:bCs/>
          <w:sz w:val="28"/>
          <w:szCs w:val="28"/>
          <w:lang w:val="fr-FR"/>
        </w:rPr>
        <w:t xml:space="preserve"> </w:t>
      </w:r>
      <w:r w:rsidR="00F247AC" w:rsidRPr="00F247AC">
        <w:rPr>
          <w:b/>
          <w:bCs/>
          <w:color w:val="FF0000"/>
          <w:sz w:val="28"/>
          <w:szCs w:val="28"/>
        </w:rPr>
        <w:t>****</w:t>
      </w:r>
      <w:r w:rsidR="00CC37F7">
        <w:rPr>
          <w:b/>
          <w:bCs/>
          <w:sz w:val="28"/>
          <w:szCs w:val="28"/>
        </w:rPr>
        <w:t>(t</w:t>
      </w:r>
      <w:r w:rsidR="00142683" w:rsidRPr="00142683">
        <w:rPr>
          <w:b/>
          <w:bCs/>
          <w:sz w:val="28"/>
          <w:szCs w:val="28"/>
        </w:rPr>
        <w:t>area</w:t>
      </w:r>
      <w:r w:rsidR="00F247AC">
        <w:rPr>
          <w:b/>
          <w:bCs/>
          <w:sz w:val="28"/>
          <w:szCs w:val="28"/>
        </w:rPr>
        <w:t>s</w:t>
      </w:r>
      <w:r w:rsidR="00142683" w:rsidRPr="00142683">
        <w:rPr>
          <w:b/>
          <w:bCs/>
          <w:sz w:val="28"/>
          <w:szCs w:val="28"/>
        </w:rPr>
        <w:t xml:space="preserve"> para enviar</w:t>
      </w:r>
      <w:r w:rsidR="00142683">
        <w:rPr>
          <w:b/>
          <w:bCs/>
          <w:sz w:val="28"/>
          <w:szCs w:val="28"/>
        </w:rPr>
        <w:t xml:space="preserve"> a </w:t>
      </w:r>
      <w:proofErr w:type="spellStart"/>
      <w:r w:rsidR="00142683">
        <w:rPr>
          <w:b/>
          <w:bCs/>
          <w:sz w:val="28"/>
          <w:szCs w:val="28"/>
        </w:rPr>
        <w:t>mi</w:t>
      </w:r>
      <w:proofErr w:type="spellEnd"/>
      <w:r w:rsidR="00142683">
        <w:rPr>
          <w:b/>
          <w:bCs/>
          <w:sz w:val="28"/>
          <w:szCs w:val="28"/>
        </w:rPr>
        <w:t xml:space="preserve"> correo</w:t>
      </w:r>
      <w:r w:rsidR="00142683" w:rsidRPr="00142683">
        <w:rPr>
          <w:b/>
          <w:bCs/>
          <w:sz w:val="28"/>
          <w:szCs w:val="28"/>
        </w:rPr>
        <w:t xml:space="preserve"> a s</w:t>
      </w:r>
      <w:r w:rsidR="00142683">
        <w:rPr>
          <w:b/>
          <w:bCs/>
          <w:sz w:val="28"/>
          <w:szCs w:val="28"/>
        </w:rPr>
        <w:t xml:space="preserve">er posible en docx u </w:t>
      </w:r>
      <w:proofErr w:type="spellStart"/>
      <w:r w:rsidR="00142683">
        <w:rPr>
          <w:b/>
          <w:bCs/>
          <w:sz w:val="28"/>
          <w:szCs w:val="28"/>
        </w:rPr>
        <w:t>odt</w:t>
      </w:r>
      <w:proofErr w:type="spellEnd"/>
      <w:r w:rsidR="00CC37F7">
        <w:rPr>
          <w:b/>
          <w:bCs/>
          <w:sz w:val="28"/>
          <w:szCs w:val="28"/>
        </w:rPr>
        <w:t>)</w:t>
      </w:r>
    </w:p>
    <w:p w14:paraId="1F0094D9" w14:textId="77777777" w:rsidR="00391408" w:rsidRPr="00142683" w:rsidRDefault="00391408" w:rsidP="00391408">
      <w:pPr>
        <w:pStyle w:val="Prrafodelista"/>
        <w:jc w:val="both"/>
        <w:rPr>
          <w:b/>
          <w:bCs/>
          <w:sz w:val="28"/>
          <w:szCs w:val="28"/>
        </w:rPr>
      </w:pPr>
    </w:p>
    <w:p w14:paraId="1D8A1B87" w14:textId="018F0B5D" w:rsidR="001C1C18" w:rsidRDefault="00E66E7C" w:rsidP="00C73F7F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Expression « avoir l’air + adjectif »</w:t>
      </w:r>
    </w:p>
    <w:p w14:paraId="4B83A0E8" w14:textId="1470EC4B" w:rsidR="001D3A16" w:rsidRPr="00391408" w:rsidRDefault="00E66E7C" w:rsidP="00391408">
      <w:pPr>
        <w:pStyle w:val="Prrafodelista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Significa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parecer</w:t>
      </w:r>
      <w:proofErr w:type="spellEnd"/>
      <w:r>
        <w:rPr>
          <w:sz w:val="28"/>
          <w:szCs w:val="28"/>
          <w:lang w:val="fr-FR"/>
        </w:rPr>
        <w:t xml:space="preserve"> (para</w:t>
      </w:r>
      <w:r w:rsidR="00CC14FF">
        <w:rPr>
          <w:sz w:val="28"/>
          <w:szCs w:val="28"/>
          <w:lang w:val="fr-FR"/>
        </w:rPr>
        <w:t>ître / sembler)</w:t>
      </w:r>
    </w:p>
    <w:p w14:paraId="2A1636E8" w14:textId="77777777" w:rsidR="00025CFE" w:rsidRPr="00391408" w:rsidRDefault="001D3A16" w:rsidP="00391408">
      <w:pPr>
        <w:rPr>
          <w:sz w:val="28"/>
          <w:szCs w:val="28"/>
        </w:rPr>
      </w:pPr>
      <w:r w:rsidRPr="00391408">
        <w:rPr>
          <w:sz w:val="28"/>
          <w:szCs w:val="28"/>
        </w:rPr>
        <w:t>El adjetivo que sigue al nombre </w:t>
      </w:r>
      <w:r w:rsidRPr="00391408">
        <w:rPr>
          <w:b/>
          <w:bCs/>
          <w:i/>
          <w:iCs/>
          <w:sz w:val="28"/>
          <w:szCs w:val="28"/>
        </w:rPr>
        <w:t>air</w:t>
      </w:r>
      <w:r w:rsidRPr="00391408">
        <w:rPr>
          <w:sz w:val="28"/>
          <w:szCs w:val="28"/>
        </w:rPr>
        <w:t> es atributo del sujeto de la oración</w:t>
      </w:r>
      <w:r w:rsidR="00025CFE" w:rsidRPr="00391408">
        <w:rPr>
          <w:sz w:val="28"/>
          <w:szCs w:val="28"/>
        </w:rPr>
        <w:t xml:space="preserve"> y, por tanto, concierta con éste en género y número.</w:t>
      </w:r>
    </w:p>
    <w:p w14:paraId="6575A7C3" w14:textId="26509D38" w:rsidR="00CC14FF" w:rsidRDefault="001D3A16" w:rsidP="00391408">
      <w:pPr>
        <w:rPr>
          <w:sz w:val="28"/>
          <w:szCs w:val="28"/>
          <w:lang w:val="fr-FR"/>
        </w:rPr>
      </w:pPr>
      <w:r w:rsidRPr="00391408">
        <w:rPr>
          <w:sz w:val="28"/>
          <w:szCs w:val="28"/>
          <w:lang w:val="fr-FR"/>
        </w:rPr>
        <w:t>Exemples :</w:t>
      </w:r>
      <w:r w:rsidRPr="00391408">
        <w:rPr>
          <w:sz w:val="28"/>
          <w:szCs w:val="28"/>
          <w:lang w:val="fr-FR"/>
        </w:rPr>
        <w:br/>
        <w:t>C</w:t>
      </w:r>
      <w:r w:rsidR="00E27D50" w:rsidRPr="00391408">
        <w:rPr>
          <w:sz w:val="28"/>
          <w:szCs w:val="28"/>
          <w:lang w:val="fr-FR"/>
        </w:rPr>
        <w:t xml:space="preserve">e </w:t>
      </w:r>
      <w:r w:rsidR="00E27D50" w:rsidRPr="00391408">
        <w:rPr>
          <w:b/>
          <w:bCs/>
          <w:sz w:val="28"/>
          <w:szCs w:val="28"/>
          <w:lang w:val="fr-FR"/>
        </w:rPr>
        <w:t>garçon</w:t>
      </w:r>
      <w:r w:rsidR="00E27D50" w:rsidRPr="00391408">
        <w:rPr>
          <w:sz w:val="28"/>
          <w:szCs w:val="28"/>
          <w:lang w:val="fr-FR"/>
        </w:rPr>
        <w:t xml:space="preserve"> a </w:t>
      </w:r>
      <w:r w:rsidRPr="00391408">
        <w:rPr>
          <w:sz w:val="28"/>
          <w:szCs w:val="28"/>
          <w:lang w:val="fr-FR"/>
        </w:rPr>
        <w:t>l'air </w:t>
      </w:r>
      <w:r w:rsidRPr="00391408">
        <w:rPr>
          <w:b/>
          <w:bCs/>
          <w:sz w:val="28"/>
          <w:szCs w:val="28"/>
          <w:lang w:val="fr-FR"/>
        </w:rPr>
        <w:t>inquiet</w:t>
      </w:r>
      <w:r w:rsidR="00E27D50" w:rsidRPr="00391408">
        <w:rPr>
          <w:sz w:val="28"/>
          <w:szCs w:val="28"/>
          <w:lang w:val="fr-FR"/>
        </w:rPr>
        <w:t xml:space="preserve"> à cause </w:t>
      </w:r>
      <w:r w:rsidR="00D1610B" w:rsidRPr="00391408">
        <w:rPr>
          <w:sz w:val="28"/>
          <w:szCs w:val="28"/>
          <w:lang w:val="fr-FR"/>
        </w:rPr>
        <w:t>de son examen</w:t>
      </w:r>
      <w:r w:rsidRPr="00391408">
        <w:rPr>
          <w:sz w:val="28"/>
          <w:szCs w:val="28"/>
          <w:lang w:val="fr-FR"/>
        </w:rPr>
        <w:t>.</w:t>
      </w:r>
      <w:r w:rsidRPr="00391408">
        <w:rPr>
          <w:sz w:val="28"/>
          <w:szCs w:val="28"/>
          <w:lang w:val="fr-FR"/>
        </w:rPr>
        <w:br/>
      </w:r>
      <w:r w:rsidR="00D1610B" w:rsidRPr="00391408">
        <w:rPr>
          <w:sz w:val="28"/>
          <w:szCs w:val="28"/>
          <w:lang w:val="fr-FR"/>
        </w:rPr>
        <w:t xml:space="preserve">Les </w:t>
      </w:r>
      <w:r w:rsidR="00391408" w:rsidRPr="00391408">
        <w:rPr>
          <w:sz w:val="28"/>
          <w:szCs w:val="28"/>
          <w:lang w:val="fr-FR"/>
        </w:rPr>
        <w:t xml:space="preserve">filles partent en excursion, </w:t>
      </w:r>
      <w:r w:rsidR="00391408" w:rsidRPr="00391408">
        <w:rPr>
          <w:b/>
          <w:bCs/>
          <w:sz w:val="28"/>
          <w:szCs w:val="28"/>
          <w:lang w:val="fr-FR"/>
        </w:rPr>
        <w:t>elles</w:t>
      </w:r>
      <w:r w:rsidR="00391408" w:rsidRPr="00391408">
        <w:rPr>
          <w:sz w:val="28"/>
          <w:szCs w:val="28"/>
          <w:lang w:val="fr-FR"/>
        </w:rPr>
        <w:t xml:space="preserve"> ont l’air </w:t>
      </w:r>
      <w:r w:rsidR="00391408" w:rsidRPr="00391408">
        <w:rPr>
          <w:b/>
          <w:bCs/>
          <w:sz w:val="28"/>
          <w:szCs w:val="28"/>
          <w:lang w:val="fr-FR"/>
        </w:rPr>
        <w:t>contentes</w:t>
      </w:r>
      <w:r w:rsidR="00391408">
        <w:rPr>
          <w:sz w:val="28"/>
          <w:szCs w:val="28"/>
          <w:lang w:val="fr-FR"/>
        </w:rPr>
        <w:t>.</w:t>
      </w:r>
    </w:p>
    <w:p w14:paraId="7DAC30A0" w14:textId="54E600D4" w:rsidR="00B31350" w:rsidRPr="00CC37F7" w:rsidRDefault="00321E22" w:rsidP="00321E2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321E22">
        <w:rPr>
          <w:b/>
          <w:bCs/>
          <w:sz w:val="28"/>
          <w:szCs w:val="28"/>
          <w:lang w:val="fr-FR"/>
        </w:rPr>
        <w:t xml:space="preserve">Exercice 5 </w:t>
      </w:r>
      <w:proofErr w:type="spellStart"/>
      <w:r w:rsidRPr="00321E22">
        <w:rPr>
          <w:b/>
          <w:bCs/>
          <w:sz w:val="28"/>
          <w:szCs w:val="28"/>
          <w:lang w:val="fr-FR"/>
        </w:rPr>
        <w:t>pag</w:t>
      </w:r>
      <w:proofErr w:type="spellEnd"/>
      <w:r w:rsidRPr="00321E22">
        <w:rPr>
          <w:b/>
          <w:bCs/>
          <w:sz w:val="28"/>
          <w:szCs w:val="28"/>
          <w:lang w:val="fr-FR"/>
        </w:rPr>
        <w:t>. 15 du livre</w:t>
      </w:r>
      <w:r w:rsidR="00A76A63">
        <w:rPr>
          <w:b/>
          <w:bCs/>
          <w:sz w:val="28"/>
          <w:szCs w:val="28"/>
          <w:lang w:val="fr-FR"/>
        </w:rPr>
        <w:t>.</w:t>
      </w:r>
      <w:r w:rsidR="00CC37F7">
        <w:rPr>
          <w:b/>
          <w:bCs/>
          <w:sz w:val="28"/>
          <w:szCs w:val="28"/>
          <w:lang w:val="fr-FR"/>
        </w:rPr>
        <w:t xml:space="preserve"> </w:t>
      </w:r>
      <w:r w:rsidR="00F247AC" w:rsidRPr="00E670A8">
        <w:rPr>
          <w:b/>
          <w:bCs/>
          <w:color w:val="FF0000"/>
          <w:sz w:val="28"/>
          <w:szCs w:val="28"/>
        </w:rPr>
        <w:t>****</w:t>
      </w:r>
      <w:r w:rsidR="00CC37F7" w:rsidRPr="00CC37F7">
        <w:rPr>
          <w:b/>
          <w:bCs/>
          <w:sz w:val="28"/>
          <w:szCs w:val="28"/>
        </w:rPr>
        <w:t>(tarea para enviar a s</w:t>
      </w:r>
      <w:r w:rsidR="00CC37F7">
        <w:rPr>
          <w:b/>
          <w:bCs/>
          <w:sz w:val="28"/>
          <w:szCs w:val="28"/>
        </w:rPr>
        <w:t xml:space="preserve">er posible en formato docx u </w:t>
      </w:r>
      <w:proofErr w:type="spellStart"/>
      <w:r w:rsidR="00CC37F7">
        <w:rPr>
          <w:b/>
          <w:bCs/>
          <w:sz w:val="28"/>
          <w:szCs w:val="28"/>
        </w:rPr>
        <w:t>odt</w:t>
      </w:r>
      <w:proofErr w:type="spellEnd"/>
      <w:r w:rsidR="00CC37F7">
        <w:rPr>
          <w:b/>
          <w:bCs/>
          <w:sz w:val="28"/>
          <w:szCs w:val="28"/>
        </w:rPr>
        <w:t>)</w:t>
      </w:r>
    </w:p>
    <w:p w14:paraId="409F74FC" w14:textId="3E2CC15A" w:rsidR="00852CFF" w:rsidRPr="00852CFF" w:rsidRDefault="00A76A63" w:rsidP="00852CFF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Révision : verbe « se sentir » </w:t>
      </w:r>
      <w:r w:rsidR="00FF5B28">
        <w:rPr>
          <w:b/>
          <w:bCs/>
          <w:sz w:val="28"/>
          <w:szCs w:val="28"/>
          <w:lang w:val="fr-FR"/>
        </w:rPr>
        <w:t>+ verbes pronominaux.</w:t>
      </w:r>
    </w:p>
    <w:p w14:paraId="4057AC8E" w14:textId="39036482" w:rsidR="00852CFF" w:rsidRPr="00852CFF" w:rsidRDefault="00852CFF" w:rsidP="00852CF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s-ES"/>
        </w:rPr>
      </w:pP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 xml:space="preserve">Los verbos reflexivos se conjugan con un pronombre reflexivo que concuerda, </w:t>
      </w:r>
      <w:r w:rsidRPr="000B279D">
        <w:rPr>
          <w:rFonts w:eastAsia="Times New Roman" w:cstheme="minorHAnsi"/>
          <w:color w:val="000000"/>
          <w:sz w:val="28"/>
          <w:szCs w:val="28"/>
          <w:lang w:eastAsia="es-ES"/>
        </w:rPr>
        <w:t xml:space="preserve">igual que </w:t>
      </w: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el verbo, en persona y número con el sujeto.</w:t>
      </w:r>
    </w:p>
    <w:p w14:paraId="7E83A896" w14:textId="7891A5BF" w:rsidR="00852CFF" w:rsidRPr="00852CFF" w:rsidRDefault="00852CFF" w:rsidP="00852CF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s-ES"/>
        </w:rPr>
      </w:pP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Algunos verbos en francés solo existen en su forma reflexiva, como: </w:t>
      </w:r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 xml:space="preserve">se </w:t>
      </w:r>
      <w:proofErr w:type="spellStart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baigner</w:t>
      </w:r>
      <w:proofErr w:type="spellEnd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, </w:t>
      </w:r>
      <w:proofErr w:type="spellStart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s’écrier</w:t>
      </w:r>
      <w:proofErr w:type="spellEnd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, </w:t>
      </w:r>
      <w:proofErr w:type="spellStart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s’en</w:t>
      </w:r>
      <w:proofErr w:type="spellEnd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 xml:space="preserve"> </w:t>
      </w:r>
      <w:proofErr w:type="spellStart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aller</w:t>
      </w:r>
      <w:proofErr w:type="spellEnd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, </w:t>
      </w:r>
      <w:proofErr w:type="spellStart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s’enfuir</w:t>
      </w:r>
      <w:proofErr w:type="spellEnd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, </w:t>
      </w:r>
      <w:proofErr w:type="spellStart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s’évanouir</w:t>
      </w:r>
      <w:proofErr w:type="spellEnd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, </w:t>
      </w:r>
      <w:proofErr w:type="spellStart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s’envoler</w:t>
      </w:r>
      <w:proofErr w:type="spellEnd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 xml:space="preserve">, se </w:t>
      </w:r>
      <w:proofErr w:type="spellStart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fier</w:t>
      </w:r>
      <w:proofErr w:type="spellEnd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 xml:space="preserve"> à </w:t>
      </w:r>
      <w:proofErr w:type="spellStart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quelqu’un</w:t>
      </w:r>
      <w:proofErr w:type="spellEnd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 xml:space="preserve">, se </w:t>
      </w:r>
      <w:proofErr w:type="spellStart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méfier</w:t>
      </w:r>
      <w:proofErr w:type="spellEnd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 xml:space="preserve"> de </w:t>
      </w:r>
      <w:proofErr w:type="spellStart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quelqu’un</w:t>
      </w:r>
      <w:proofErr w:type="spellEnd"/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, </w:t>
      </w: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etc.</w:t>
      </w:r>
      <w:r w:rsidR="00E12273" w:rsidRPr="000B279D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r w:rsidR="001B4B50" w:rsidRPr="000B279D">
        <w:rPr>
          <w:rFonts w:eastAsia="Times New Roman" w:cstheme="minorHAnsi"/>
          <w:color w:val="000000"/>
          <w:sz w:val="28"/>
          <w:szCs w:val="28"/>
          <w:lang w:eastAsia="es-ES"/>
        </w:rPr>
        <w:t>(buscad los significados)</w:t>
      </w:r>
    </w:p>
    <w:p w14:paraId="1BE77D01" w14:textId="43F95CFF" w:rsidR="00852CFF" w:rsidRPr="000B279D" w:rsidRDefault="00852CFF" w:rsidP="00852CF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s-ES"/>
        </w:rPr>
      </w:pP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Algunos verbos pueden emplearse tanto con o sin pronombre reflexivo, aunque esto conlleva en muchos casos un cambio en el significado del verbo.</w:t>
      </w:r>
    </w:p>
    <w:p w14:paraId="50717F3F" w14:textId="3DBEC405" w:rsidR="001B4B50" w:rsidRPr="000B279D" w:rsidRDefault="001B4B50" w:rsidP="00852CF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s-ES"/>
        </w:rPr>
      </w:pPr>
      <w:proofErr w:type="spellStart"/>
      <w:r w:rsidRPr="000B279D">
        <w:rPr>
          <w:rFonts w:eastAsia="Times New Roman" w:cstheme="minorHAnsi"/>
          <w:color w:val="000000"/>
          <w:sz w:val="28"/>
          <w:szCs w:val="28"/>
          <w:lang w:eastAsia="es-ES"/>
        </w:rPr>
        <w:t>Exemple</w:t>
      </w:r>
      <w:r w:rsidR="004646AF" w:rsidRPr="000B279D">
        <w:rPr>
          <w:rFonts w:eastAsia="Times New Roman" w:cstheme="minorHAnsi"/>
          <w:color w:val="000000"/>
          <w:sz w:val="28"/>
          <w:szCs w:val="28"/>
          <w:lang w:eastAsia="es-ES"/>
        </w:rPr>
        <w:t>s</w:t>
      </w:r>
      <w:proofErr w:type="spellEnd"/>
      <w:r w:rsidRPr="000B279D">
        <w:rPr>
          <w:rFonts w:eastAsia="Times New Roman" w:cstheme="minorHAnsi"/>
          <w:color w:val="000000"/>
          <w:sz w:val="28"/>
          <w:szCs w:val="28"/>
          <w:lang w:eastAsia="es-ES"/>
        </w:rPr>
        <w:t>:</w:t>
      </w:r>
    </w:p>
    <w:p w14:paraId="6CFB15D1" w14:textId="6919B8DF" w:rsidR="00D84DA2" w:rsidRPr="00852CFF" w:rsidRDefault="00E9788E" w:rsidP="004646A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fr-FR" w:eastAsia="es-ES"/>
        </w:rPr>
      </w:pPr>
      <w:r w:rsidRPr="000B279D">
        <w:rPr>
          <w:rFonts w:eastAsia="Times New Roman" w:cstheme="minorHAnsi"/>
          <w:color w:val="000000"/>
          <w:sz w:val="28"/>
          <w:szCs w:val="28"/>
          <w:lang w:val="fr-FR" w:eastAsia="es-ES"/>
        </w:rPr>
        <w:t>Je me lève à huit heures</w:t>
      </w:r>
      <w:r w:rsidR="00D84DA2" w:rsidRPr="000B279D">
        <w:rPr>
          <w:rFonts w:eastAsia="Times New Roman" w:cstheme="minorHAnsi"/>
          <w:color w:val="000000"/>
          <w:sz w:val="28"/>
          <w:szCs w:val="28"/>
          <w:lang w:val="fr-FR" w:eastAsia="es-ES"/>
        </w:rPr>
        <w:t xml:space="preserve">. / </w:t>
      </w:r>
      <w:r w:rsidR="00D84DA2" w:rsidRPr="000B279D">
        <w:rPr>
          <w:rFonts w:eastAsia="Times New Roman" w:cstheme="minorHAnsi"/>
          <w:color w:val="000000"/>
          <w:sz w:val="28"/>
          <w:szCs w:val="28"/>
          <w:lang w:val="fr-FR" w:eastAsia="es-ES"/>
        </w:rPr>
        <w:t>Il lève le bras et il lance la balle.</w:t>
      </w:r>
    </w:p>
    <w:p w14:paraId="59C35985" w14:textId="2D039F3D" w:rsidR="001B4B50" w:rsidRPr="000B279D" w:rsidRDefault="004646AF" w:rsidP="004646A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ES"/>
        </w:rPr>
      </w:pPr>
      <w:r w:rsidRPr="000B279D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    (me </w:t>
      </w:r>
      <w:proofErr w:type="gramStart"/>
      <w:r w:rsidRPr="000B279D">
        <w:rPr>
          <w:rFonts w:eastAsia="Times New Roman" w:cstheme="minorHAnsi"/>
          <w:color w:val="000000"/>
          <w:sz w:val="28"/>
          <w:szCs w:val="28"/>
          <w:lang w:eastAsia="es-ES"/>
        </w:rPr>
        <w:t xml:space="preserve">levanto)   </w:t>
      </w:r>
      <w:proofErr w:type="gramEnd"/>
      <w:r w:rsidRPr="000B279D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                         (levanto el brazo)</w:t>
      </w:r>
    </w:p>
    <w:p w14:paraId="7F00B754" w14:textId="59861F5B" w:rsidR="00AA0AF3" w:rsidRPr="000B279D" w:rsidRDefault="00AA0AF3" w:rsidP="004646A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ES"/>
        </w:rPr>
      </w:pPr>
    </w:p>
    <w:p w14:paraId="096DBA0F" w14:textId="669E4CF5" w:rsidR="00AA0AF3" w:rsidRPr="000B279D" w:rsidRDefault="00AA0AF3" w:rsidP="00AA0AF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fr-FR" w:eastAsia="es-ES"/>
        </w:rPr>
      </w:pPr>
      <w:r w:rsidRPr="000B279D">
        <w:rPr>
          <w:rFonts w:eastAsia="Times New Roman" w:cstheme="minorHAnsi"/>
          <w:color w:val="000000"/>
          <w:sz w:val="28"/>
          <w:szCs w:val="28"/>
          <w:lang w:val="fr-FR" w:eastAsia="es-ES"/>
        </w:rPr>
        <w:t>Il parle au professeur. / Ils ne se parlent pas.</w:t>
      </w:r>
    </w:p>
    <w:p w14:paraId="7D727AF0" w14:textId="45AB76E9" w:rsidR="00AA0AF3" w:rsidRPr="000B279D" w:rsidRDefault="00AA0AF3" w:rsidP="00AA0AF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s-ES"/>
        </w:rPr>
      </w:pPr>
      <w:r w:rsidRPr="000B279D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 (</w:t>
      </w:r>
      <w:proofErr w:type="gramStart"/>
      <w:r w:rsidRPr="000B279D">
        <w:rPr>
          <w:rFonts w:eastAsia="Times New Roman" w:cstheme="minorHAnsi"/>
          <w:color w:val="000000"/>
          <w:sz w:val="28"/>
          <w:szCs w:val="28"/>
          <w:lang w:eastAsia="es-ES"/>
        </w:rPr>
        <w:t xml:space="preserve">habla)   </w:t>
      </w:r>
      <w:proofErr w:type="gramEnd"/>
      <w:r w:rsidRPr="000B279D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                        (no se hablan)</w:t>
      </w:r>
    </w:p>
    <w:p w14:paraId="60CD33C1" w14:textId="3D46363B" w:rsidR="000B279D" w:rsidRDefault="00FE6D6B" w:rsidP="00852CFF">
      <w:pPr>
        <w:shd w:val="clear" w:color="auto" w:fill="FFFFFF"/>
        <w:spacing w:before="450" w:after="150" w:line="240" w:lineRule="auto"/>
        <w:ind w:right="450"/>
        <w:outlineLvl w:val="1"/>
        <w:rPr>
          <w:rFonts w:eastAsia="Times New Roman" w:cstheme="minorHAnsi"/>
          <w:sz w:val="28"/>
          <w:szCs w:val="28"/>
          <w:lang w:eastAsia="es-ES"/>
        </w:rPr>
      </w:pPr>
      <w:r w:rsidRPr="00FE6D6B">
        <w:rPr>
          <w:rFonts w:eastAsia="Times New Roman" w:cstheme="minorHAnsi"/>
          <w:sz w:val="28"/>
          <w:szCs w:val="28"/>
          <w:lang w:eastAsia="es-ES"/>
        </w:rPr>
        <w:t>Conjugación de los verbos reflexivos:</w:t>
      </w:r>
    </w:p>
    <w:p w14:paraId="499B3845" w14:textId="30510055" w:rsidR="00FE6D6B" w:rsidRPr="00852CFF" w:rsidRDefault="00515DE2" w:rsidP="00852CFF">
      <w:pPr>
        <w:shd w:val="clear" w:color="auto" w:fill="FFFFFF"/>
        <w:spacing w:before="450" w:after="150" w:line="240" w:lineRule="auto"/>
        <w:ind w:right="450"/>
        <w:outlineLvl w:val="1"/>
        <w:rPr>
          <w:rFonts w:eastAsia="Times New Roman" w:cstheme="minorHAnsi"/>
          <w:sz w:val="28"/>
          <w:szCs w:val="28"/>
          <w:lang w:eastAsia="es-ES"/>
        </w:rPr>
      </w:pPr>
      <w:r>
        <w:rPr>
          <w:rFonts w:eastAsia="Times New Roman" w:cstheme="minorHAnsi"/>
          <w:sz w:val="28"/>
          <w:szCs w:val="28"/>
          <w:lang w:eastAsia="es-ES"/>
        </w:rPr>
        <w:t>Fijaos en la tabla de los pronombres: cada pronombre personal tiene su correspondiente reflexivo:</w:t>
      </w:r>
    </w:p>
    <w:tbl>
      <w:tblPr>
        <w:tblW w:w="0" w:type="auto"/>
        <w:tblBorders>
          <w:top w:val="single" w:sz="12" w:space="0" w:color="00B381"/>
          <w:left w:val="single" w:sz="12" w:space="0" w:color="00B381"/>
          <w:bottom w:val="single" w:sz="12" w:space="0" w:color="00B381"/>
          <w:right w:val="single" w:sz="12" w:space="0" w:color="00B381"/>
        </w:tblBorders>
        <w:shd w:val="clear" w:color="auto" w:fill="FDFD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603"/>
        <w:gridCol w:w="481"/>
        <w:gridCol w:w="1287"/>
        <w:gridCol w:w="792"/>
        <w:gridCol w:w="771"/>
        <w:gridCol w:w="1103"/>
      </w:tblGrid>
      <w:tr w:rsidR="00852CFF" w:rsidRPr="00852CFF" w14:paraId="79D103CC" w14:textId="77777777" w:rsidTr="00852CFF">
        <w:tc>
          <w:tcPr>
            <w:tcW w:w="0" w:type="auto"/>
            <w:tcBorders>
              <w:left w:val="nil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B31DE1" w14:textId="77777777" w:rsidR="00852CFF" w:rsidRPr="00852CFF" w:rsidRDefault="00852CFF" w:rsidP="00852CF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FFFFFF"/>
                <w:sz w:val="28"/>
                <w:szCs w:val="28"/>
                <w:lang w:eastAsia="es-ES"/>
              </w:rPr>
              <w:t>Pronombres personales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8E04B3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je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571732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tu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21E701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il</w:t>
            </w:r>
            <w:proofErr w:type="spellEnd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/elle/</w:t>
            </w: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on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A7E55B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nous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16C5A7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vous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A9593C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ils</w:t>
            </w:r>
            <w:proofErr w:type="spellEnd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/elles</w:t>
            </w:r>
          </w:p>
        </w:tc>
      </w:tr>
      <w:tr w:rsidR="00852CFF" w:rsidRPr="00852CFF" w14:paraId="673BE746" w14:textId="77777777" w:rsidTr="00852CFF">
        <w:tc>
          <w:tcPr>
            <w:tcW w:w="0" w:type="auto"/>
            <w:tcBorders>
              <w:left w:val="nil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28BA15E" w14:textId="77777777" w:rsidR="00852CFF" w:rsidRPr="00852CFF" w:rsidRDefault="00852CFF" w:rsidP="00852CF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FFFFFF"/>
                <w:sz w:val="28"/>
                <w:szCs w:val="28"/>
                <w:lang w:eastAsia="es-ES"/>
              </w:rPr>
              <w:t>Pronombres reflexivos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BA8185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me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079426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te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CB3E90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se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2BDC19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nous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A7975B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vous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664397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se</w:t>
            </w:r>
          </w:p>
        </w:tc>
      </w:tr>
    </w:tbl>
    <w:p w14:paraId="00244618" w14:textId="77777777" w:rsidR="00852CFF" w:rsidRPr="00852CFF" w:rsidRDefault="00852CFF" w:rsidP="00852CF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s-ES"/>
        </w:rPr>
      </w:pP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A la hora de </w:t>
      </w:r>
      <w:hyperlink r:id="rId6" w:tooltip="Conjugación de verbos" w:history="1">
        <w:r w:rsidRPr="00852CFF">
          <w:rPr>
            <w:rFonts w:eastAsia="Times New Roman" w:cstheme="minorHAnsi"/>
            <w:color w:val="326EB7"/>
            <w:sz w:val="28"/>
            <w:szCs w:val="28"/>
            <w:u w:val="single"/>
            <w:lang w:eastAsia="es-ES"/>
          </w:rPr>
          <w:t>conjugar</w:t>
        </w:r>
      </w:hyperlink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 un verbo reflexivo, hay que tener en cuenta los siguientes factores:</w:t>
      </w:r>
    </w:p>
    <w:p w14:paraId="0AA1BC25" w14:textId="77777777" w:rsidR="00852CFF" w:rsidRPr="00852CFF" w:rsidRDefault="00852CFF" w:rsidP="00852CFF">
      <w:pPr>
        <w:numPr>
          <w:ilvl w:val="0"/>
          <w:numId w:val="3"/>
        </w:numPr>
        <w:shd w:val="clear" w:color="auto" w:fill="FFFFFF"/>
        <w:spacing w:before="75" w:after="180" w:line="240" w:lineRule="auto"/>
        <w:rPr>
          <w:rFonts w:eastAsia="Times New Roman" w:cstheme="minorHAnsi"/>
          <w:color w:val="00996F"/>
          <w:sz w:val="28"/>
          <w:szCs w:val="28"/>
          <w:lang w:eastAsia="es-ES"/>
        </w:rPr>
      </w:pP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El pronombre reflexivo se coloca entre el </w:t>
      </w:r>
      <w:hyperlink r:id="rId7" w:tooltip="Los pronombres personales en francés" w:history="1">
        <w:r w:rsidRPr="00852CFF">
          <w:rPr>
            <w:rFonts w:eastAsia="Times New Roman" w:cstheme="minorHAnsi"/>
            <w:b/>
            <w:bCs/>
            <w:sz w:val="28"/>
            <w:szCs w:val="28"/>
            <w:u w:val="single"/>
            <w:lang w:eastAsia="es-ES"/>
          </w:rPr>
          <w:t>pronombre personal</w:t>
        </w:r>
      </w:hyperlink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 y el verbo conjugado.</w:t>
      </w:r>
    </w:p>
    <w:p w14:paraId="79BB9E79" w14:textId="319689D2" w:rsidR="00852CFF" w:rsidRPr="00852CFF" w:rsidRDefault="008114B9" w:rsidP="008114B9">
      <w:pPr>
        <w:shd w:val="clear" w:color="auto" w:fill="FFFFFF"/>
        <w:spacing w:after="0" w:line="336" w:lineRule="atLeast"/>
        <w:ind w:left="720"/>
        <w:rPr>
          <w:rFonts w:eastAsia="Times New Roman" w:cstheme="minorHAnsi"/>
          <w:i/>
          <w:iCs/>
          <w:sz w:val="28"/>
          <w:szCs w:val="28"/>
          <w:lang w:val="fr-FR" w:eastAsia="es-ES"/>
        </w:rPr>
      </w:pPr>
      <w:r w:rsidRPr="009238D3">
        <w:rPr>
          <w:rFonts w:eastAsia="Times New Roman" w:cstheme="minorHAnsi"/>
          <w:i/>
          <w:iCs/>
          <w:sz w:val="28"/>
          <w:szCs w:val="28"/>
          <w:lang w:val="fr-FR" w:eastAsia="es-ES"/>
        </w:rPr>
        <w:t>Exemple :</w:t>
      </w:r>
    </w:p>
    <w:p w14:paraId="2DBB77AB" w14:textId="25D63ED5" w:rsidR="00852CFF" w:rsidRPr="00852CFF" w:rsidRDefault="008114B9" w:rsidP="00852CFF">
      <w:pPr>
        <w:shd w:val="clear" w:color="auto" w:fill="FFFFFF"/>
        <w:spacing w:before="120" w:after="0" w:line="336" w:lineRule="atLeast"/>
        <w:ind w:left="720"/>
        <w:rPr>
          <w:rFonts w:eastAsia="Times New Roman" w:cstheme="minorHAnsi"/>
          <w:sz w:val="28"/>
          <w:szCs w:val="28"/>
          <w:lang w:val="fr-FR" w:eastAsia="es-ES"/>
        </w:rPr>
      </w:pPr>
      <w:r w:rsidRPr="009238D3">
        <w:rPr>
          <w:rFonts w:eastAsia="Times New Roman" w:cstheme="minorHAnsi"/>
          <w:sz w:val="28"/>
          <w:szCs w:val="28"/>
          <w:lang w:val="fr-FR" w:eastAsia="es-ES"/>
        </w:rPr>
        <w:t xml:space="preserve">Je </w:t>
      </w:r>
      <w:r w:rsidRPr="009238D3">
        <w:rPr>
          <w:rFonts w:eastAsia="Times New Roman" w:cstheme="minorHAnsi"/>
          <w:b/>
          <w:bCs/>
          <w:sz w:val="28"/>
          <w:szCs w:val="28"/>
          <w:lang w:val="fr-FR" w:eastAsia="es-ES"/>
        </w:rPr>
        <w:t>me</w:t>
      </w:r>
      <w:r w:rsidRPr="009238D3">
        <w:rPr>
          <w:rFonts w:eastAsia="Times New Roman" w:cstheme="minorHAnsi"/>
          <w:sz w:val="28"/>
          <w:szCs w:val="28"/>
          <w:lang w:val="fr-FR" w:eastAsia="es-ES"/>
        </w:rPr>
        <w:t xml:space="preserve"> promène en ville</w:t>
      </w:r>
      <w:r w:rsidR="00D977BB" w:rsidRPr="009238D3">
        <w:rPr>
          <w:rFonts w:eastAsia="Times New Roman" w:cstheme="minorHAnsi"/>
          <w:sz w:val="28"/>
          <w:szCs w:val="28"/>
          <w:lang w:val="fr-FR" w:eastAsia="es-ES"/>
        </w:rPr>
        <w:t>.</w:t>
      </w:r>
    </w:p>
    <w:p w14:paraId="0BEA9F16" w14:textId="71A3E5C0" w:rsidR="00852CFF" w:rsidRPr="00852CFF" w:rsidRDefault="00852CFF" w:rsidP="00852CFF">
      <w:pPr>
        <w:numPr>
          <w:ilvl w:val="0"/>
          <w:numId w:val="3"/>
        </w:numPr>
        <w:shd w:val="clear" w:color="auto" w:fill="FFFFFF"/>
        <w:spacing w:before="75" w:after="180" w:line="240" w:lineRule="auto"/>
        <w:rPr>
          <w:rFonts w:eastAsia="Times New Roman" w:cstheme="minorHAnsi"/>
          <w:color w:val="00996F"/>
          <w:sz w:val="28"/>
          <w:szCs w:val="28"/>
          <w:lang w:eastAsia="es-ES"/>
        </w:rPr>
      </w:pP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 xml:space="preserve">Si </w:t>
      </w:r>
      <w:r w:rsidRPr="00852CFF">
        <w:rPr>
          <w:rFonts w:eastAsia="Times New Roman" w:cstheme="minorHAnsi"/>
          <w:b/>
          <w:bCs/>
          <w:color w:val="000000"/>
          <w:sz w:val="28"/>
          <w:szCs w:val="28"/>
          <w:lang w:eastAsia="es-ES"/>
        </w:rPr>
        <w:t>el verbo empieza por vocal</w:t>
      </w:r>
      <w:r w:rsidR="00D977BB" w:rsidRPr="00F6226A">
        <w:rPr>
          <w:rFonts w:eastAsia="Times New Roman" w:cstheme="minorHAnsi"/>
          <w:b/>
          <w:bCs/>
          <w:color w:val="000000"/>
          <w:sz w:val="28"/>
          <w:szCs w:val="28"/>
          <w:lang w:eastAsia="es-ES"/>
        </w:rPr>
        <w:t xml:space="preserve"> o h muda</w:t>
      </w: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 xml:space="preserve">, </w:t>
      </w:r>
      <w:r w:rsidRPr="00852CFF">
        <w:rPr>
          <w:rFonts w:eastAsia="Times New Roman" w:cstheme="minorHAnsi"/>
          <w:b/>
          <w:bCs/>
          <w:color w:val="000000"/>
          <w:sz w:val="28"/>
          <w:szCs w:val="28"/>
          <w:lang w:eastAsia="es-ES"/>
        </w:rPr>
        <w:t>se elimina la -</w:t>
      </w:r>
      <w:r w:rsidRPr="00852CF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es-ES"/>
        </w:rPr>
        <w:t>e</w:t>
      </w: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 de los pronombres </w:t>
      </w:r>
      <w:r w:rsidRPr="00852CFF">
        <w:rPr>
          <w:rFonts w:eastAsia="Times New Roman" w:cstheme="minorHAnsi"/>
          <w:i/>
          <w:iCs/>
          <w:color w:val="000000"/>
          <w:sz w:val="28"/>
          <w:szCs w:val="28"/>
          <w:lang w:eastAsia="es-ES"/>
        </w:rPr>
        <w:t>me, te, se</w:t>
      </w: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 xml:space="preserve"> y </w:t>
      </w:r>
      <w:r w:rsidRPr="00852CFF">
        <w:rPr>
          <w:rFonts w:eastAsia="Times New Roman" w:cstheme="minorHAnsi"/>
          <w:b/>
          <w:bCs/>
          <w:color w:val="000000"/>
          <w:sz w:val="28"/>
          <w:szCs w:val="28"/>
          <w:lang w:eastAsia="es-ES"/>
        </w:rPr>
        <w:t>se añade un apóstrofe</w:t>
      </w: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entre el pronombre y el verbo.</w:t>
      </w:r>
    </w:p>
    <w:p w14:paraId="42E5B8CD" w14:textId="4AC2ECA1" w:rsidR="00852CFF" w:rsidRPr="00852CFF" w:rsidRDefault="00EB57B9" w:rsidP="00EB57B9">
      <w:pPr>
        <w:shd w:val="clear" w:color="auto" w:fill="FFFFFF"/>
        <w:spacing w:after="0" w:line="336" w:lineRule="atLeast"/>
        <w:ind w:left="720"/>
        <w:rPr>
          <w:rFonts w:eastAsia="Times New Roman" w:cstheme="minorHAnsi"/>
          <w:i/>
          <w:iCs/>
          <w:sz w:val="28"/>
          <w:szCs w:val="28"/>
          <w:lang w:val="fr-FR" w:eastAsia="es-ES"/>
        </w:rPr>
      </w:pPr>
      <w:r w:rsidRPr="00EB57B9">
        <w:rPr>
          <w:rFonts w:eastAsia="Times New Roman" w:cstheme="minorHAnsi"/>
          <w:i/>
          <w:iCs/>
          <w:sz w:val="28"/>
          <w:szCs w:val="28"/>
          <w:lang w:val="fr-FR" w:eastAsia="es-ES"/>
        </w:rPr>
        <w:t>Exemple :</w:t>
      </w:r>
    </w:p>
    <w:p w14:paraId="01EF77F4" w14:textId="490E77D8" w:rsidR="00852CFF" w:rsidRPr="00852CFF" w:rsidRDefault="00EB57B9" w:rsidP="00852CFF">
      <w:pPr>
        <w:shd w:val="clear" w:color="auto" w:fill="FFFFFF"/>
        <w:spacing w:before="120" w:after="0" w:line="336" w:lineRule="atLeast"/>
        <w:ind w:left="720"/>
        <w:rPr>
          <w:rFonts w:eastAsia="Times New Roman" w:cstheme="minorHAnsi"/>
          <w:sz w:val="28"/>
          <w:szCs w:val="28"/>
          <w:lang w:val="fr-FR" w:eastAsia="es-ES"/>
        </w:rPr>
      </w:pPr>
      <w:r w:rsidRPr="00364E82">
        <w:rPr>
          <w:rFonts w:eastAsia="Times New Roman" w:cstheme="minorHAnsi"/>
          <w:sz w:val="28"/>
          <w:szCs w:val="28"/>
          <w:lang w:val="fr-FR" w:eastAsia="es-ES"/>
        </w:rPr>
        <w:t xml:space="preserve">Il </w:t>
      </w:r>
      <w:r w:rsidRPr="00364E82">
        <w:rPr>
          <w:rFonts w:eastAsia="Times New Roman" w:cstheme="minorHAnsi"/>
          <w:b/>
          <w:bCs/>
          <w:sz w:val="28"/>
          <w:szCs w:val="28"/>
          <w:lang w:val="fr-FR" w:eastAsia="es-ES"/>
        </w:rPr>
        <w:t>s’</w:t>
      </w:r>
      <w:r w:rsidRPr="00364E82">
        <w:rPr>
          <w:rFonts w:eastAsia="Times New Roman" w:cstheme="minorHAnsi"/>
          <w:sz w:val="28"/>
          <w:szCs w:val="28"/>
          <w:lang w:val="fr-FR" w:eastAsia="es-ES"/>
        </w:rPr>
        <w:t>habille seul.</w:t>
      </w:r>
    </w:p>
    <w:p w14:paraId="5AD97932" w14:textId="77777777" w:rsidR="00852CFF" w:rsidRPr="00852CFF" w:rsidRDefault="00852CFF" w:rsidP="00852CFF">
      <w:pPr>
        <w:numPr>
          <w:ilvl w:val="0"/>
          <w:numId w:val="3"/>
        </w:numPr>
        <w:shd w:val="clear" w:color="auto" w:fill="FFFFFF"/>
        <w:spacing w:before="75" w:after="180" w:line="240" w:lineRule="auto"/>
        <w:rPr>
          <w:rFonts w:eastAsia="Times New Roman" w:cstheme="minorHAnsi"/>
          <w:color w:val="00996F"/>
          <w:sz w:val="28"/>
          <w:szCs w:val="28"/>
          <w:lang w:eastAsia="es-ES"/>
        </w:rPr>
      </w:pP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En las </w:t>
      </w:r>
      <w:hyperlink r:id="rId8" w:tooltip="La oración negativa simple en fracnés" w:history="1">
        <w:r w:rsidRPr="00852CFF">
          <w:rPr>
            <w:rFonts w:eastAsia="Times New Roman" w:cstheme="minorHAnsi"/>
            <w:b/>
            <w:bCs/>
            <w:sz w:val="28"/>
            <w:szCs w:val="28"/>
            <w:u w:val="single"/>
            <w:lang w:eastAsia="es-ES"/>
          </w:rPr>
          <w:t>oraciones negativas</w:t>
        </w:r>
      </w:hyperlink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, la partícula </w:t>
      </w:r>
      <w:proofErr w:type="spellStart"/>
      <w:r w:rsidRPr="00852CF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es-ES"/>
        </w:rPr>
        <w:t>ne</w:t>
      </w:r>
      <w:proofErr w:type="spellEnd"/>
      <w:r w:rsidRPr="00852CFF">
        <w:rPr>
          <w:rFonts w:eastAsia="Times New Roman" w:cstheme="minorHAnsi"/>
          <w:b/>
          <w:bCs/>
          <w:color w:val="000000"/>
          <w:sz w:val="28"/>
          <w:szCs w:val="28"/>
          <w:lang w:eastAsia="es-ES"/>
        </w:rPr>
        <w:t> precede al pronombre</w:t>
      </w: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r w:rsidRPr="00852CFF">
        <w:rPr>
          <w:rFonts w:eastAsia="Times New Roman" w:cstheme="minorHAnsi"/>
          <w:b/>
          <w:bCs/>
          <w:color w:val="000000"/>
          <w:sz w:val="28"/>
          <w:szCs w:val="28"/>
          <w:lang w:eastAsia="es-ES"/>
        </w:rPr>
        <w:t>reflexivo</w:t>
      </w:r>
      <w:r w:rsidRPr="00852CFF">
        <w:rPr>
          <w:rFonts w:eastAsia="Times New Roman" w:cstheme="minorHAnsi"/>
          <w:color w:val="000000"/>
          <w:sz w:val="28"/>
          <w:szCs w:val="28"/>
          <w:lang w:eastAsia="es-ES"/>
        </w:rPr>
        <w:t>.</w:t>
      </w:r>
    </w:p>
    <w:p w14:paraId="640B5DCA" w14:textId="2C6680C3" w:rsidR="00852CFF" w:rsidRPr="00852CFF" w:rsidRDefault="00774763" w:rsidP="00364E82">
      <w:pPr>
        <w:shd w:val="clear" w:color="auto" w:fill="FFFFFF"/>
        <w:spacing w:after="0" w:line="336" w:lineRule="atLeast"/>
        <w:ind w:left="720"/>
        <w:rPr>
          <w:rFonts w:eastAsia="Times New Roman" w:cstheme="minorHAnsi"/>
          <w:i/>
          <w:iCs/>
          <w:sz w:val="28"/>
          <w:szCs w:val="28"/>
          <w:lang w:eastAsia="es-ES"/>
        </w:rPr>
      </w:pPr>
      <w:proofErr w:type="spellStart"/>
      <w:proofErr w:type="gramStart"/>
      <w:r w:rsidRPr="0095706A">
        <w:rPr>
          <w:rFonts w:eastAsia="Times New Roman" w:cstheme="minorHAnsi"/>
          <w:i/>
          <w:iCs/>
          <w:sz w:val="28"/>
          <w:szCs w:val="28"/>
          <w:lang w:eastAsia="es-ES"/>
        </w:rPr>
        <w:t>Exemple</w:t>
      </w:r>
      <w:proofErr w:type="spellEnd"/>
      <w:r w:rsidRPr="0095706A">
        <w:rPr>
          <w:rFonts w:eastAsia="Times New Roman" w:cstheme="minorHAnsi"/>
          <w:i/>
          <w:iCs/>
          <w:sz w:val="28"/>
          <w:szCs w:val="28"/>
          <w:lang w:eastAsia="es-ES"/>
        </w:rPr>
        <w:t> :</w:t>
      </w:r>
      <w:proofErr w:type="gramEnd"/>
    </w:p>
    <w:p w14:paraId="2319EB12" w14:textId="4E273190" w:rsidR="00852CFF" w:rsidRDefault="00774763" w:rsidP="00852CFF">
      <w:pPr>
        <w:shd w:val="clear" w:color="auto" w:fill="FFFFFF"/>
        <w:spacing w:before="120" w:after="0" w:line="336" w:lineRule="atLeast"/>
        <w:ind w:left="720"/>
        <w:rPr>
          <w:rFonts w:eastAsia="Times New Roman" w:cstheme="minorHAnsi"/>
          <w:sz w:val="28"/>
          <w:szCs w:val="28"/>
          <w:lang w:val="fr-FR" w:eastAsia="es-ES"/>
        </w:rPr>
      </w:pPr>
      <w:r w:rsidRPr="0095706A">
        <w:rPr>
          <w:rFonts w:eastAsia="Times New Roman" w:cstheme="minorHAnsi"/>
          <w:sz w:val="28"/>
          <w:szCs w:val="28"/>
          <w:lang w:val="fr-FR" w:eastAsia="es-ES"/>
        </w:rPr>
        <w:t xml:space="preserve">Tu </w:t>
      </w:r>
      <w:r w:rsidRPr="0095706A">
        <w:rPr>
          <w:rFonts w:eastAsia="Times New Roman" w:cstheme="minorHAnsi"/>
          <w:b/>
          <w:bCs/>
          <w:sz w:val="28"/>
          <w:szCs w:val="28"/>
          <w:lang w:val="fr-FR" w:eastAsia="es-ES"/>
        </w:rPr>
        <w:t>ne</w:t>
      </w:r>
      <w:r w:rsidRPr="0095706A">
        <w:rPr>
          <w:rFonts w:eastAsia="Times New Roman" w:cstheme="minorHAnsi"/>
          <w:sz w:val="28"/>
          <w:szCs w:val="28"/>
          <w:lang w:val="fr-FR" w:eastAsia="es-ES"/>
        </w:rPr>
        <w:t xml:space="preserve"> t’amuses </w:t>
      </w:r>
      <w:r w:rsidRPr="0095706A">
        <w:rPr>
          <w:rFonts w:eastAsia="Times New Roman" w:cstheme="minorHAnsi"/>
          <w:b/>
          <w:bCs/>
          <w:sz w:val="28"/>
          <w:szCs w:val="28"/>
          <w:lang w:val="fr-FR" w:eastAsia="es-ES"/>
        </w:rPr>
        <w:t>pas</w:t>
      </w:r>
      <w:r w:rsidRPr="0095706A">
        <w:rPr>
          <w:rFonts w:eastAsia="Times New Roman" w:cstheme="minorHAnsi"/>
          <w:sz w:val="28"/>
          <w:szCs w:val="28"/>
          <w:lang w:val="fr-FR" w:eastAsia="es-ES"/>
        </w:rPr>
        <w:t xml:space="preserve"> à la fête</w:t>
      </w:r>
      <w:r w:rsidR="0095706A" w:rsidRPr="0095706A">
        <w:rPr>
          <w:rFonts w:eastAsia="Times New Roman" w:cstheme="minorHAnsi"/>
          <w:sz w:val="28"/>
          <w:szCs w:val="28"/>
          <w:lang w:val="fr-FR" w:eastAsia="es-ES"/>
        </w:rPr>
        <w:t>.</w:t>
      </w:r>
    </w:p>
    <w:p w14:paraId="50A545DE" w14:textId="77777777" w:rsidR="008C2EEA" w:rsidRPr="00852CFF" w:rsidRDefault="008C2EEA" w:rsidP="00852CFF">
      <w:pPr>
        <w:shd w:val="clear" w:color="auto" w:fill="FFFFFF"/>
        <w:spacing w:before="120" w:after="0" w:line="336" w:lineRule="atLeast"/>
        <w:ind w:left="720"/>
        <w:rPr>
          <w:rFonts w:eastAsia="Times New Roman" w:cstheme="minorHAnsi"/>
          <w:sz w:val="28"/>
          <w:szCs w:val="28"/>
          <w:lang w:val="fr-FR" w:eastAsia="es-ES"/>
        </w:rPr>
      </w:pPr>
    </w:p>
    <w:p w14:paraId="4398AE79" w14:textId="71D5D608" w:rsidR="00852CFF" w:rsidRDefault="00852CFF" w:rsidP="00852CF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852CF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Pronombres reflexivos con verbos en </w:t>
      </w:r>
      <w:hyperlink r:id="rId9" w:history="1">
        <w:r w:rsidRPr="00852CFF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es-ES"/>
          </w:rPr>
          <w:t>presente</w:t>
        </w:r>
      </w:hyperlink>
      <w:r w:rsidRPr="00852CFF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:</w:t>
      </w:r>
    </w:p>
    <w:p w14:paraId="3380D9CF" w14:textId="77777777" w:rsidR="008C2EEA" w:rsidRPr="00852CFF" w:rsidRDefault="008C2EEA" w:rsidP="008C2EE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W w:w="0" w:type="auto"/>
        <w:tblBorders>
          <w:top w:val="single" w:sz="12" w:space="0" w:color="00B381"/>
          <w:left w:val="single" w:sz="12" w:space="0" w:color="00B381"/>
          <w:bottom w:val="single" w:sz="12" w:space="0" w:color="00B381"/>
          <w:right w:val="single" w:sz="12" w:space="0" w:color="00B381"/>
        </w:tblBorders>
        <w:shd w:val="clear" w:color="auto" w:fill="FDFD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2199"/>
      </w:tblGrid>
      <w:tr w:rsidR="00852CFF" w:rsidRPr="00852CFF" w14:paraId="71CDBC37" w14:textId="77777777" w:rsidTr="00852CFF">
        <w:trPr>
          <w:tblHeader/>
        </w:trPr>
        <w:tc>
          <w:tcPr>
            <w:tcW w:w="0" w:type="auto"/>
            <w:tcBorders>
              <w:left w:val="nil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36A346B" w14:textId="77777777" w:rsidR="00852CFF" w:rsidRPr="00852CFF" w:rsidRDefault="00852CFF" w:rsidP="00852CF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FFFFFF"/>
                <w:sz w:val="28"/>
                <w:szCs w:val="28"/>
                <w:lang w:eastAsia="es-ES"/>
              </w:rPr>
              <w:t>Persona</w:t>
            </w:r>
          </w:p>
        </w:tc>
        <w:tc>
          <w:tcPr>
            <w:tcW w:w="0" w:type="auto"/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C69CC42" w14:textId="77777777" w:rsidR="00852CFF" w:rsidRPr="00852CFF" w:rsidRDefault="00852CFF" w:rsidP="00852CF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FFFFFF"/>
                <w:sz w:val="28"/>
                <w:szCs w:val="28"/>
                <w:lang w:eastAsia="es-ES"/>
              </w:rPr>
              <w:t>Ejemplo</w:t>
            </w:r>
          </w:p>
        </w:tc>
      </w:tr>
      <w:tr w:rsidR="00852CFF" w:rsidRPr="00852CFF" w14:paraId="1DE3E48A" w14:textId="77777777" w:rsidTr="00852CF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BA8BAE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1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vertAlign w:val="superscript"/>
                <w:lang w:eastAsia="es-ES"/>
              </w:rPr>
              <w:t>a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 persona singular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8D7C3D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je me lave</w:t>
            </w:r>
          </w:p>
        </w:tc>
      </w:tr>
      <w:tr w:rsidR="00852CFF" w:rsidRPr="00852CFF" w14:paraId="6064C837" w14:textId="77777777" w:rsidTr="00852CF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C33456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2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vertAlign w:val="superscript"/>
                <w:lang w:eastAsia="es-ES"/>
              </w:rPr>
              <w:t>a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 persona singular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BB958B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tu</w:t>
            </w:r>
            <w:proofErr w:type="spellEnd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 xml:space="preserve"> te laves</w:t>
            </w:r>
          </w:p>
        </w:tc>
      </w:tr>
      <w:tr w:rsidR="00852CFF" w:rsidRPr="00852CFF" w14:paraId="2CB0B505" w14:textId="77777777" w:rsidTr="00852CF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61D434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3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vertAlign w:val="superscript"/>
                <w:lang w:eastAsia="es-ES"/>
              </w:rPr>
              <w:t>a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 persona singular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1689C8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il</w:t>
            </w:r>
            <w:proofErr w:type="spellEnd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 xml:space="preserve"> se lave</w:t>
            </w:r>
          </w:p>
        </w:tc>
      </w:tr>
      <w:tr w:rsidR="00852CFF" w:rsidRPr="00852CFF" w14:paraId="111BD8F9" w14:textId="77777777" w:rsidTr="00852CF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1D41DB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lastRenderedPageBreak/>
              <w:t>1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vertAlign w:val="superscript"/>
                <w:lang w:eastAsia="es-ES"/>
              </w:rPr>
              <w:t>a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 persona plural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743B84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nous</w:t>
            </w:r>
            <w:proofErr w:type="spellEnd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nous</w:t>
            </w:r>
            <w:proofErr w:type="spellEnd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lavons</w:t>
            </w:r>
            <w:proofErr w:type="spellEnd"/>
          </w:p>
        </w:tc>
      </w:tr>
      <w:tr w:rsidR="00852CFF" w:rsidRPr="00852CFF" w14:paraId="5B13C081" w14:textId="77777777" w:rsidTr="00852CF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5F8DC3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2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vertAlign w:val="superscript"/>
                <w:lang w:eastAsia="es-ES"/>
              </w:rPr>
              <w:t>a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 persona plural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CE72B8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vous</w:t>
            </w:r>
            <w:proofErr w:type="spellEnd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vous</w:t>
            </w:r>
            <w:proofErr w:type="spellEnd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lavez</w:t>
            </w:r>
            <w:proofErr w:type="spellEnd"/>
          </w:p>
        </w:tc>
      </w:tr>
      <w:tr w:rsidR="00852CFF" w:rsidRPr="00852CFF" w14:paraId="734968FF" w14:textId="77777777" w:rsidTr="00852CF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CCEF87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3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vertAlign w:val="superscript"/>
                <w:lang w:eastAsia="es-ES"/>
              </w:rPr>
              <w:t>a</w:t>
            </w:r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 persona plural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0DDFA5" w14:textId="77777777" w:rsidR="00852CFF" w:rsidRPr="00852CFF" w:rsidRDefault="00852CFF" w:rsidP="00852CFF">
            <w:pPr>
              <w:spacing w:after="0" w:line="240" w:lineRule="auto"/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</w:pP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ils</w:t>
            </w:r>
            <w:proofErr w:type="spellEnd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 xml:space="preserve"> se </w:t>
            </w:r>
            <w:proofErr w:type="spellStart"/>
            <w:r w:rsidRPr="00852CFF">
              <w:rPr>
                <w:rFonts w:eastAsia="Times New Roman" w:cstheme="minorHAnsi"/>
                <w:color w:val="202020"/>
                <w:sz w:val="28"/>
                <w:szCs w:val="28"/>
                <w:lang w:eastAsia="es-ES"/>
              </w:rPr>
              <w:t>lavent</w:t>
            </w:r>
            <w:proofErr w:type="spellEnd"/>
          </w:p>
        </w:tc>
      </w:tr>
    </w:tbl>
    <w:p w14:paraId="6A20A683" w14:textId="3072309C" w:rsidR="007D56C2" w:rsidRDefault="007D56C2" w:rsidP="00852CFF">
      <w:pPr>
        <w:rPr>
          <w:b/>
          <w:bCs/>
          <w:sz w:val="28"/>
          <w:szCs w:val="28"/>
          <w:lang w:val="fr-FR"/>
        </w:rPr>
      </w:pPr>
    </w:p>
    <w:p w14:paraId="27BFA232" w14:textId="59386466" w:rsidR="00554E48" w:rsidRDefault="00554E48" w:rsidP="00554E48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Vo</w:t>
      </w:r>
      <w:r w:rsidR="006A516F">
        <w:rPr>
          <w:b/>
          <w:bCs/>
          <w:sz w:val="28"/>
          <w:szCs w:val="28"/>
          <w:lang w:val="fr-FR"/>
        </w:rPr>
        <w:t>c</w:t>
      </w:r>
      <w:r>
        <w:rPr>
          <w:b/>
          <w:bCs/>
          <w:sz w:val="28"/>
          <w:szCs w:val="28"/>
          <w:lang w:val="fr-FR"/>
        </w:rPr>
        <w:t>abulaire. Parler d’un</w:t>
      </w:r>
      <w:r w:rsidR="006A516F">
        <w:rPr>
          <w:b/>
          <w:bCs/>
          <w:sz w:val="28"/>
          <w:szCs w:val="28"/>
          <w:lang w:val="fr-FR"/>
        </w:rPr>
        <w:t xml:space="preserve"> état physique et moral.</w:t>
      </w:r>
    </w:p>
    <w:p w14:paraId="63709490" w14:textId="5C65129E" w:rsidR="006A516F" w:rsidRDefault="006A516F" w:rsidP="006A516F">
      <w:pPr>
        <w:rPr>
          <w:color w:val="FF0000"/>
          <w:sz w:val="28"/>
          <w:szCs w:val="28"/>
        </w:rPr>
      </w:pPr>
      <w:r w:rsidRPr="00621398">
        <w:rPr>
          <w:sz w:val="28"/>
          <w:szCs w:val="28"/>
        </w:rPr>
        <w:t>Ten</w:t>
      </w:r>
      <w:r w:rsidR="00060DA2" w:rsidRPr="00621398">
        <w:rPr>
          <w:sz w:val="28"/>
          <w:szCs w:val="28"/>
        </w:rPr>
        <w:t xml:space="preserve">éis un pequeño vocabulario en el recuadro verde de la </w:t>
      </w:r>
      <w:proofErr w:type="spellStart"/>
      <w:r w:rsidR="00060DA2" w:rsidRPr="00621398">
        <w:rPr>
          <w:sz w:val="28"/>
          <w:szCs w:val="28"/>
        </w:rPr>
        <w:t>pag.</w:t>
      </w:r>
      <w:proofErr w:type="spellEnd"/>
      <w:r w:rsidR="00060DA2" w:rsidRPr="00621398">
        <w:rPr>
          <w:sz w:val="28"/>
          <w:szCs w:val="28"/>
        </w:rPr>
        <w:t xml:space="preserve"> 15 de vuestro libro</w:t>
      </w:r>
      <w:r w:rsidR="00621398">
        <w:rPr>
          <w:sz w:val="28"/>
          <w:szCs w:val="28"/>
        </w:rPr>
        <w:t>. Debéis escribir los adjetivos en todas sus formas (</w:t>
      </w:r>
      <w:r w:rsidR="002E0597">
        <w:rPr>
          <w:sz w:val="28"/>
          <w:szCs w:val="28"/>
        </w:rPr>
        <w:t xml:space="preserve">masculino y femenino, singular y plural) </w:t>
      </w:r>
      <w:proofErr w:type="gramStart"/>
      <w:r w:rsidR="002E0597">
        <w:rPr>
          <w:sz w:val="28"/>
          <w:szCs w:val="28"/>
        </w:rPr>
        <w:t>y</w:t>
      </w:r>
      <w:proofErr w:type="gramEnd"/>
      <w:r w:rsidR="002E0597">
        <w:rPr>
          <w:sz w:val="28"/>
          <w:szCs w:val="28"/>
        </w:rPr>
        <w:t xml:space="preserve"> además, debéis </w:t>
      </w:r>
      <w:r w:rsidR="00621398">
        <w:rPr>
          <w:sz w:val="28"/>
          <w:szCs w:val="28"/>
        </w:rPr>
        <w:t xml:space="preserve">traducirlos </w:t>
      </w:r>
      <w:r w:rsidR="002E0597">
        <w:rPr>
          <w:sz w:val="28"/>
          <w:szCs w:val="28"/>
        </w:rPr>
        <w:t>y encontrar cinco adjetivos más cada uno</w:t>
      </w:r>
      <w:r w:rsidR="00C14CA7">
        <w:rPr>
          <w:sz w:val="28"/>
          <w:szCs w:val="28"/>
        </w:rPr>
        <w:t xml:space="preserve">. </w:t>
      </w:r>
      <w:r w:rsidR="00E670A8">
        <w:rPr>
          <w:color w:val="FF0000"/>
          <w:sz w:val="28"/>
          <w:szCs w:val="28"/>
        </w:rPr>
        <w:t xml:space="preserve">**** (Tarea para </w:t>
      </w:r>
      <w:r w:rsidR="004D2F2D">
        <w:rPr>
          <w:color w:val="FF0000"/>
          <w:sz w:val="28"/>
          <w:szCs w:val="28"/>
        </w:rPr>
        <w:t xml:space="preserve">enviar a ser posible en formato docx u </w:t>
      </w:r>
      <w:proofErr w:type="spellStart"/>
      <w:r w:rsidR="004D2F2D">
        <w:rPr>
          <w:color w:val="FF0000"/>
          <w:sz w:val="28"/>
          <w:szCs w:val="28"/>
        </w:rPr>
        <w:t>odt</w:t>
      </w:r>
      <w:proofErr w:type="spellEnd"/>
      <w:r w:rsidR="004D2F2D">
        <w:rPr>
          <w:color w:val="FF0000"/>
          <w:sz w:val="28"/>
          <w:szCs w:val="28"/>
        </w:rPr>
        <w:t>)</w:t>
      </w:r>
    </w:p>
    <w:p w14:paraId="2C8815F6" w14:textId="7BBF3AAE" w:rsidR="00630CBF" w:rsidRDefault="00630CBF" w:rsidP="006A516F">
      <w:pPr>
        <w:rPr>
          <w:color w:val="FF0000"/>
          <w:sz w:val="28"/>
          <w:szCs w:val="28"/>
        </w:rPr>
      </w:pPr>
    </w:p>
    <w:p w14:paraId="723B2DE1" w14:textId="299DC52E" w:rsidR="00630CBF" w:rsidRPr="00804765" w:rsidRDefault="00630CBF" w:rsidP="006A516F">
      <w:pPr>
        <w:rPr>
          <w:b/>
          <w:bCs/>
          <w:color w:val="FF0000"/>
          <w:sz w:val="28"/>
          <w:szCs w:val="28"/>
        </w:rPr>
      </w:pPr>
      <w:r w:rsidRPr="00804765">
        <w:rPr>
          <w:b/>
          <w:bCs/>
          <w:color w:val="FF0000"/>
          <w:sz w:val="28"/>
          <w:szCs w:val="28"/>
        </w:rPr>
        <w:t>Tenéis</w:t>
      </w:r>
      <w:r w:rsidR="00583E5F" w:rsidRPr="00804765">
        <w:rPr>
          <w:b/>
          <w:bCs/>
          <w:color w:val="FF0000"/>
          <w:sz w:val="28"/>
          <w:szCs w:val="28"/>
        </w:rPr>
        <w:t xml:space="preserve"> hasta el próximo miércoles 30 de abril para preparar estos contenidos y en</w:t>
      </w:r>
      <w:r w:rsidR="00ED6336" w:rsidRPr="00804765">
        <w:rPr>
          <w:b/>
          <w:bCs/>
          <w:color w:val="FF0000"/>
          <w:sz w:val="28"/>
          <w:szCs w:val="28"/>
        </w:rPr>
        <w:t xml:space="preserve">tregar estas tareas </w:t>
      </w:r>
      <w:proofErr w:type="gramStart"/>
      <w:r w:rsidR="00ED6336" w:rsidRPr="00804765">
        <w:rPr>
          <w:b/>
          <w:bCs/>
          <w:color w:val="FF0000"/>
          <w:sz w:val="28"/>
          <w:szCs w:val="28"/>
        </w:rPr>
        <w:t>( y</w:t>
      </w:r>
      <w:proofErr w:type="gramEnd"/>
      <w:r w:rsidR="00ED6336" w:rsidRPr="00804765">
        <w:rPr>
          <w:b/>
          <w:bCs/>
          <w:color w:val="FF0000"/>
          <w:sz w:val="28"/>
          <w:szCs w:val="28"/>
        </w:rPr>
        <w:t xml:space="preserve"> también para consultar dudas)</w:t>
      </w:r>
      <w:r w:rsidR="002D130B" w:rsidRPr="00804765">
        <w:rPr>
          <w:b/>
          <w:bCs/>
          <w:color w:val="FF0000"/>
          <w:sz w:val="28"/>
          <w:szCs w:val="28"/>
        </w:rPr>
        <w:t>. Las tareas para entregar, me las enviáis todas juntas</w:t>
      </w:r>
      <w:r w:rsidR="00BC540F" w:rsidRPr="00804765">
        <w:rPr>
          <w:b/>
          <w:bCs/>
          <w:color w:val="FF0000"/>
          <w:sz w:val="28"/>
          <w:szCs w:val="28"/>
        </w:rPr>
        <w:t xml:space="preserve">, y, en el </w:t>
      </w:r>
      <w:r w:rsidR="00BC540F" w:rsidRPr="00804765">
        <w:rPr>
          <w:b/>
          <w:bCs/>
          <w:i/>
          <w:iCs/>
          <w:color w:val="FF0000"/>
          <w:sz w:val="28"/>
          <w:szCs w:val="28"/>
        </w:rPr>
        <w:t>asunto del correo electrónico</w:t>
      </w:r>
      <w:r w:rsidR="00BC540F" w:rsidRPr="00804765">
        <w:rPr>
          <w:b/>
          <w:bCs/>
          <w:color w:val="FF0000"/>
          <w:sz w:val="28"/>
          <w:szCs w:val="28"/>
        </w:rPr>
        <w:t xml:space="preserve"> escribís </w:t>
      </w:r>
      <w:proofErr w:type="spellStart"/>
      <w:r w:rsidR="00804765" w:rsidRPr="00804765">
        <w:rPr>
          <w:b/>
          <w:bCs/>
          <w:color w:val="FF0000"/>
          <w:sz w:val="28"/>
          <w:szCs w:val="28"/>
        </w:rPr>
        <w:t>Problèmes</w:t>
      </w:r>
      <w:proofErr w:type="spellEnd"/>
      <w:r w:rsidR="00804765" w:rsidRPr="00804765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804765" w:rsidRPr="00804765">
        <w:rPr>
          <w:b/>
          <w:bCs/>
          <w:color w:val="FF0000"/>
          <w:sz w:val="28"/>
          <w:szCs w:val="28"/>
        </w:rPr>
        <w:t>Activités</w:t>
      </w:r>
      <w:proofErr w:type="spellEnd"/>
      <w:r w:rsidR="00804765" w:rsidRPr="00804765">
        <w:rPr>
          <w:b/>
          <w:bCs/>
          <w:color w:val="FF0000"/>
          <w:sz w:val="28"/>
          <w:szCs w:val="28"/>
        </w:rPr>
        <w:t xml:space="preserve"> I</w:t>
      </w:r>
    </w:p>
    <w:sectPr w:rsidR="00630CBF" w:rsidRPr="008047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2FC"/>
    <w:multiLevelType w:val="multilevel"/>
    <w:tmpl w:val="E230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4CC9"/>
    <w:multiLevelType w:val="hybridMultilevel"/>
    <w:tmpl w:val="885A44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215A1"/>
    <w:multiLevelType w:val="multilevel"/>
    <w:tmpl w:val="00B2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B6721"/>
    <w:multiLevelType w:val="multilevel"/>
    <w:tmpl w:val="4F20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61916"/>
    <w:multiLevelType w:val="multilevel"/>
    <w:tmpl w:val="45D2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D5"/>
    <w:rsid w:val="00025CFE"/>
    <w:rsid w:val="00060DA2"/>
    <w:rsid w:val="000B279D"/>
    <w:rsid w:val="00142683"/>
    <w:rsid w:val="001B4B50"/>
    <w:rsid w:val="001C1C18"/>
    <w:rsid w:val="001D3A16"/>
    <w:rsid w:val="002D130B"/>
    <w:rsid w:val="002E0597"/>
    <w:rsid w:val="00321E22"/>
    <w:rsid w:val="00364E82"/>
    <w:rsid w:val="00391408"/>
    <w:rsid w:val="00410E44"/>
    <w:rsid w:val="004646AF"/>
    <w:rsid w:val="004D2F2D"/>
    <w:rsid w:val="004F6B12"/>
    <w:rsid w:val="00515DE2"/>
    <w:rsid w:val="00554E48"/>
    <w:rsid w:val="00583E5F"/>
    <w:rsid w:val="00621398"/>
    <w:rsid w:val="00630CBF"/>
    <w:rsid w:val="00664AEF"/>
    <w:rsid w:val="006A516F"/>
    <w:rsid w:val="00774763"/>
    <w:rsid w:val="007D56C2"/>
    <w:rsid w:val="00804765"/>
    <w:rsid w:val="008114B9"/>
    <w:rsid w:val="00852CFF"/>
    <w:rsid w:val="008C2EEA"/>
    <w:rsid w:val="009238D3"/>
    <w:rsid w:val="0095706A"/>
    <w:rsid w:val="00A76A63"/>
    <w:rsid w:val="00AA0AF3"/>
    <w:rsid w:val="00AC20CF"/>
    <w:rsid w:val="00AD25D5"/>
    <w:rsid w:val="00B31350"/>
    <w:rsid w:val="00BC540F"/>
    <w:rsid w:val="00BD1533"/>
    <w:rsid w:val="00C14CA7"/>
    <w:rsid w:val="00C73F7F"/>
    <w:rsid w:val="00CC14FF"/>
    <w:rsid w:val="00CC37F7"/>
    <w:rsid w:val="00D1610B"/>
    <w:rsid w:val="00D575C0"/>
    <w:rsid w:val="00D6138C"/>
    <w:rsid w:val="00D84DA2"/>
    <w:rsid w:val="00D977BB"/>
    <w:rsid w:val="00E12273"/>
    <w:rsid w:val="00E27D50"/>
    <w:rsid w:val="00E66E7C"/>
    <w:rsid w:val="00E670A8"/>
    <w:rsid w:val="00E9788E"/>
    <w:rsid w:val="00EB57B9"/>
    <w:rsid w:val="00ED61A7"/>
    <w:rsid w:val="00ED6336"/>
    <w:rsid w:val="00F247AC"/>
    <w:rsid w:val="00F55A82"/>
    <w:rsid w:val="00F6226A"/>
    <w:rsid w:val="00F65188"/>
    <w:rsid w:val="00FE6D6B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A034"/>
  <w15:chartTrackingRefBased/>
  <w15:docId w15:val="{C205B049-9DF4-4CC3-A0BA-0EADBC65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52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6B1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6518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73F7F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1D3A16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852CF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5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429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33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ais.lingolia.com/es/gramatica/oraciones/oracion-negativa-simp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ancais.lingolia.com/es/gramatica/pronombres-determinantes/pronombres-persona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ais.lingolia.com/es/gramatica/conjugacion-de-verbo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rsupial.blinklearning.com/coursePlayer/librodigital_html.php?idclase=23995019&amp;idcurso=52421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ancais.lingolia.com/es/gramatica/tiempos-indicativo/le-presen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568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 Manchón Vera</dc:creator>
  <cp:keywords/>
  <dc:description/>
  <cp:lastModifiedBy>Gracia Manchón Vera</cp:lastModifiedBy>
  <cp:revision>62</cp:revision>
  <cp:lastPrinted>2020-04-21T10:39:00Z</cp:lastPrinted>
  <dcterms:created xsi:type="dcterms:W3CDTF">2020-04-21T09:46:00Z</dcterms:created>
  <dcterms:modified xsi:type="dcterms:W3CDTF">2020-04-21T10:46:00Z</dcterms:modified>
</cp:coreProperties>
</file>